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36" w:rsidRDefault="00296F36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Утверждено 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Советом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ФСХ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07 апреля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201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г.</w:t>
      </w:r>
    </w:p>
    <w:p w:rsidR="00BC326B" w:rsidRPr="00296F36" w:rsidRDefault="00BC326B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Изменения утверждены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Конференцией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</w:t>
      </w:r>
      <w:r w:rsidR="006334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ФСХ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2017 г.</w:t>
      </w:r>
    </w:p>
    <w:p w:rsidR="00B4361C" w:rsidRDefault="00B4361C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членстве в </w:t>
      </w:r>
      <w:r w:rsidR="003B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Общероссийской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организации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r w:rsidR="009D7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северной ходьбы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4361C" w:rsidRPr="00E139C9" w:rsidRDefault="00B4361C" w:rsidP="00B4361C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>1.  Условия и порядок приема в члены </w:t>
      </w:r>
      <w:r w:rsidR="00A26C5C" w:rsidRPr="00E139C9">
        <w:rPr>
          <w:rFonts w:ascii="Times New Roman" w:eastAsia="Times New Roman" w:hAnsi="Times New Roman" w:cs="Times New Roman"/>
          <w:b/>
          <w:bCs/>
          <w:lang w:eastAsia="ru-RU"/>
        </w:rPr>
        <w:t>Федерации</w:t>
      </w:r>
    </w:p>
    <w:p w:rsidR="001C09CE" w:rsidRPr="00E139C9" w:rsidRDefault="00B4361C" w:rsidP="004D0D24">
      <w:pPr>
        <w:shd w:val="clear" w:color="auto" w:fill="FFFFFF"/>
        <w:spacing w:before="137" w:after="137" w:line="273" w:lineRule="atLeast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1.1.  </w:t>
      </w:r>
      <w:r w:rsidR="001C09CE" w:rsidRPr="00E139C9">
        <w:rPr>
          <w:rFonts w:ascii="Times New Roman" w:hAnsi="Times New Roman" w:cs="Times New Roman"/>
        </w:rPr>
        <w:t xml:space="preserve">Членство в </w:t>
      </w:r>
      <w:r w:rsidR="00B928B1" w:rsidRPr="00E139C9">
        <w:rPr>
          <w:rFonts w:ascii="Times New Roman" w:hAnsi="Times New Roman" w:cs="Times New Roman"/>
        </w:rPr>
        <w:t>Федерации</w:t>
      </w:r>
      <w:r w:rsidR="004D0D24" w:rsidRPr="00E139C9">
        <w:rPr>
          <w:rFonts w:ascii="Times New Roman" w:hAnsi="Times New Roman" w:cs="Times New Roman"/>
        </w:rPr>
        <w:t xml:space="preserve"> (</w:t>
      </w:r>
      <w:r w:rsidR="00B928B1" w:rsidRPr="00E139C9">
        <w:rPr>
          <w:rFonts w:ascii="Times New Roman" w:hAnsi="Times New Roman" w:cs="Times New Roman"/>
        </w:rPr>
        <w:t xml:space="preserve">далее - </w:t>
      </w:r>
      <w:r w:rsidR="00633423">
        <w:rPr>
          <w:rFonts w:ascii="Times New Roman" w:hAnsi="Times New Roman" w:cs="Times New Roman"/>
        </w:rPr>
        <w:t>РФСХ</w:t>
      </w:r>
      <w:r w:rsidR="004D0D24" w:rsidRPr="00E139C9">
        <w:rPr>
          <w:rFonts w:ascii="Times New Roman" w:hAnsi="Times New Roman" w:cs="Times New Roman"/>
        </w:rPr>
        <w:t>)</w:t>
      </w:r>
      <w:r w:rsidR="001C09CE" w:rsidRPr="00E139C9">
        <w:rPr>
          <w:rFonts w:ascii="Times New Roman" w:hAnsi="Times New Roman" w:cs="Times New Roman"/>
        </w:rPr>
        <w:t xml:space="preserve"> является добровольным.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proofErr w:type="gramStart"/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2 </w:t>
      </w:r>
      <w:r w:rsidR="001C09CE" w:rsidRPr="00E139C9">
        <w:rPr>
          <w:rFonts w:ascii="Times New Roman" w:hAnsi="Times New Roman" w:cs="Times New Roman"/>
        </w:rPr>
        <w:t xml:space="preserve"> </w:t>
      </w:r>
      <w:r w:rsidRPr="00E139C9">
        <w:rPr>
          <w:rFonts w:ascii="Times New Roman" w:hAnsi="Times New Roman" w:cs="Times New Roman"/>
        </w:rPr>
        <w:t>Ч</w:t>
      </w:r>
      <w:r w:rsidR="001C09CE" w:rsidRPr="00E139C9">
        <w:rPr>
          <w:rFonts w:ascii="Times New Roman" w:hAnsi="Times New Roman" w:cs="Times New Roman"/>
        </w:rPr>
        <w:t xml:space="preserve">ленами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могут являться физические лица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достигшие 18 лет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и юридические лица - общественные объединения, одобряющие цели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своевременно уплачивающие вступительный и членские взносы на счет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способствующие развитию северной  хо</w:t>
      </w:r>
      <w:r w:rsidR="00373AA7">
        <w:rPr>
          <w:rFonts w:ascii="Times New Roman" w:hAnsi="Times New Roman" w:cs="Times New Roman"/>
        </w:rPr>
        <w:t>дьбы на территории России</w:t>
      </w:r>
      <w:r w:rsidR="001C09CE" w:rsidRPr="00E139C9">
        <w:rPr>
          <w:rFonts w:ascii="Times New Roman" w:hAnsi="Times New Roman" w:cs="Times New Roman"/>
        </w:rPr>
        <w:t xml:space="preserve">, признающие и соблюдающие Устав, регламенты, решения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. </w:t>
      </w:r>
      <w:proofErr w:type="gramEnd"/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3 </w:t>
      </w:r>
      <w:r w:rsidR="001C09CE" w:rsidRPr="00E139C9">
        <w:rPr>
          <w:rFonts w:ascii="Times New Roman" w:hAnsi="Times New Roman" w:cs="Times New Roman"/>
        </w:rPr>
        <w:t xml:space="preserve"> Членом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может быть гражданин Российской Федерации, достигший 18 лет, оплативший вступительный взнос, регулярно уплачивающий членские взносы и признающий Устав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.</w:t>
      </w:r>
    </w:p>
    <w:p w:rsidR="001C09CE" w:rsidRPr="00E139C9" w:rsidRDefault="004D0D24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4 </w:t>
      </w:r>
      <w:r w:rsidR="001C09CE" w:rsidRPr="00E139C9">
        <w:rPr>
          <w:rFonts w:ascii="Times New Roman" w:hAnsi="Times New Roman" w:cs="Times New Roman"/>
        </w:rPr>
        <w:t xml:space="preserve"> Членами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могут быть общественные объединения, являющиеся юридическими лицами, выразившие солидарность с уставными целями и задачами Федерации, готовые признать Устав Федерации, уплатить вступительный взнос, регулярно уплачивать членские взносы и содействовать деятельности Федерации, в том числе путем финансирования проводимых Федерацией мероприятий.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5 </w:t>
      </w:r>
      <w:r w:rsidR="001C09CE" w:rsidRPr="00E139C9">
        <w:rPr>
          <w:rFonts w:ascii="Times New Roman" w:hAnsi="Times New Roman" w:cs="Times New Roman"/>
        </w:rPr>
        <w:t xml:space="preserve">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-физические лица и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-юридические лица имеют равные права и исполняют равные обязанности.</w:t>
      </w:r>
    </w:p>
    <w:p w:rsidR="00350838" w:rsidRPr="00E139C9" w:rsidRDefault="00350838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1.5.1  </w:t>
      </w:r>
      <w:r w:rsidR="00E95FD7">
        <w:rPr>
          <w:rFonts w:ascii="Times New Roman" w:hAnsi="Times New Roman" w:cs="Times New Roman"/>
        </w:rPr>
        <w:t>Совет</w:t>
      </w:r>
      <w:r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ведет список членов организации.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6 </w:t>
      </w:r>
      <w:r w:rsidR="001C09CE" w:rsidRPr="00E139C9">
        <w:rPr>
          <w:rFonts w:ascii="Times New Roman" w:hAnsi="Times New Roman" w:cs="Times New Roman"/>
        </w:rPr>
        <w:t xml:space="preserve"> Граждане Российской Федерации становятся членами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</w:t>
      </w:r>
      <w:r w:rsidRPr="00E139C9">
        <w:rPr>
          <w:rFonts w:ascii="Times New Roman" w:hAnsi="Times New Roman" w:cs="Times New Roman"/>
        </w:rPr>
        <w:t xml:space="preserve">на основании письменного заявления </w:t>
      </w:r>
      <w:r w:rsidR="00190207" w:rsidRPr="00E139C9">
        <w:rPr>
          <w:rFonts w:ascii="Times New Roman" w:hAnsi="Times New Roman" w:cs="Times New Roman"/>
        </w:rPr>
        <w:t>по установленной</w:t>
      </w:r>
      <w:r w:rsidR="001C09CE" w:rsidRPr="00E139C9">
        <w:rPr>
          <w:rFonts w:ascii="Times New Roman" w:hAnsi="Times New Roman" w:cs="Times New Roman"/>
        </w:rPr>
        <w:t xml:space="preserve"> форме.</w:t>
      </w:r>
      <w:r w:rsidR="004727EB" w:rsidRPr="00E139C9">
        <w:rPr>
          <w:rFonts w:ascii="Times New Roman" w:hAnsi="Times New Roman" w:cs="Times New Roman"/>
        </w:rPr>
        <w:t xml:space="preserve"> Заявление рассматривается в течение 5 (пяти) рабочих дней</w:t>
      </w:r>
      <w:r w:rsidR="00190207" w:rsidRPr="00E139C9">
        <w:rPr>
          <w:rFonts w:ascii="Times New Roman" w:hAnsi="Times New Roman" w:cs="Times New Roman"/>
        </w:rPr>
        <w:t xml:space="preserve"> Президентом </w:t>
      </w:r>
      <w:r w:rsidR="00633423">
        <w:rPr>
          <w:rFonts w:ascii="Times New Roman" w:hAnsi="Times New Roman" w:cs="Times New Roman"/>
        </w:rPr>
        <w:t>РФСХ</w:t>
      </w:r>
      <w:r w:rsidR="00190207" w:rsidRPr="00E139C9">
        <w:rPr>
          <w:rFonts w:ascii="Times New Roman" w:hAnsi="Times New Roman" w:cs="Times New Roman"/>
        </w:rPr>
        <w:t xml:space="preserve">, а в его отсутствие – </w:t>
      </w:r>
      <w:r w:rsidR="00134F46">
        <w:rPr>
          <w:rFonts w:ascii="Times New Roman" w:hAnsi="Times New Roman" w:cs="Times New Roman"/>
        </w:rPr>
        <w:t>любым из вице-президентов</w:t>
      </w:r>
      <w:r w:rsidR="00190207" w:rsidRPr="00E139C9">
        <w:rPr>
          <w:rFonts w:ascii="Times New Roman" w:hAnsi="Times New Roman" w:cs="Times New Roman"/>
        </w:rPr>
        <w:t xml:space="preserve">. В случае положительного решения вопроса о приеме в члены </w:t>
      </w:r>
      <w:r w:rsidR="00633423">
        <w:rPr>
          <w:rFonts w:ascii="Times New Roman" w:hAnsi="Times New Roman" w:cs="Times New Roman"/>
        </w:rPr>
        <w:t>РФСХ</w:t>
      </w:r>
      <w:r w:rsidR="00190207" w:rsidRPr="00E139C9">
        <w:rPr>
          <w:rFonts w:ascii="Times New Roman" w:hAnsi="Times New Roman" w:cs="Times New Roman"/>
        </w:rPr>
        <w:t xml:space="preserve"> заявление визируется лично одним из указанных лиц. Членство в </w:t>
      </w:r>
      <w:r w:rsidR="00633423">
        <w:rPr>
          <w:rFonts w:ascii="Times New Roman" w:hAnsi="Times New Roman" w:cs="Times New Roman"/>
        </w:rPr>
        <w:t>РФСХ</w:t>
      </w:r>
      <w:r w:rsidR="00190207" w:rsidRPr="00E139C9">
        <w:rPr>
          <w:rFonts w:ascii="Times New Roman" w:hAnsi="Times New Roman" w:cs="Times New Roman"/>
        </w:rPr>
        <w:t xml:space="preserve"> начинается с момента оплаты вступительного взноса.</w:t>
      </w:r>
      <w:r w:rsidR="00DF5AC7" w:rsidRPr="00E139C9">
        <w:rPr>
          <w:rFonts w:ascii="Times New Roman" w:hAnsi="Times New Roman" w:cs="Times New Roman"/>
        </w:rPr>
        <w:t xml:space="preserve"> Если в течение 30 календарных дней с момента принятия решения о приеме нового члена в </w:t>
      </w:r>
      <w:r w:rsidR="00633423">
        <w:rPr>
          <w:rFonts w:ascii="Times New Roman" w:hAnsi="Times New Roman" w:cs="Times New Roman"/>
        </w:rPr>
        <w:t>РФСХ</w:t>
      </w:r>
      <w:r w:rsidR="00DF5AC7" w:rsidRPr="00E139C9">
        <w:rPr>
          <w:rFonts w:ascii="Times New Roman" w:hAnsi="Times New Roman" w:cs="Times New Roman"/>
        </w:rPr>
        <w:t xml:space="preserve"> им не был оплачен вступительный взнос, решение о приеме аннулируется.</w:t>
      </w:r>
    </w:p>
    <w:p w:rsidR="00833527" w:rsidRPr="00E139C9" w:rsidRDefault="009A472A" w:rsidP="00833527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7 </w:t>
      </w:r>
      <w:r w:rsidR="001C09CE" w:rsidRPr="00E139C9">
        <w:rPr>
          <w:rFonts w:ascii="Times New Roman" w:hAnsi="Times New Roman" w:cs="Times New Roman"/>
        </w:rPr>
        <w:t xml:space="preserve"> Приём в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юридических лиц – общественных объединений осуществляется на основании письменного заявления организации-кандидата, с приложением </w:t>
      </w:r>
      <w:r w:rsidR="00833527" w:rsidRPr="00E139C9">
        <w:rPr>
          <w:rFonts w:ascii="Times New Roman" w:hAnsi="Times New Roman" w:cs="Times New Roman"/>
        </w:rPr>
        <w:t>следующих</w:t>
      </w:r>
      <w:r w:rsidR="001C09CE" w:rsidRPr="00E139C9">
        <w:rPr>
          <w:rFonts w:ascii="Times New Roman" w:hAnsi="Times New Roman" w:cs="Times New Roman"/>
        </w:rPr>
        <w:t xml:space="preserve"> документов</w:t>
      </w:r>
      <w:r w:rsidR="00833527" w:rsidRPr="00E139C9">
        <w:rPr>
          <w:rFonts w:ascii="Times New Roman" w:hAnsi="Times New Roman" w:cs="Times New Roman"/>
        </w:rPr>
        <w:t>:</w:t>
      </w:r>
    </w:p>
    <w:p w:rsidR="00833527" w:rsidRPr="00E139C9" w:rsidRDefault="00833527" w:rsidP="0083352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hAnsi="Times New Roman" w:cs="Times New Roman"/>
        </w:rPr>
        <w:t xml:space="preserve">а)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решение уполномоченного органа юридического лица о вступлении 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>;</w:t>
      </w:r>
    </w:p>
    <w:p w:rsidR="00833527" w:rsidRPr="00E139C9" w:rsidRDefault="00833527" w:rsidP="0083352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б) копия устава;</w:t>
      </w:r>
    </w:p>
    <w:p w:rsidR="00B24630" w:rsidRPr="00E139C9" w:rsidRDefault="00833527" w:rsidP="00B24630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в) копия свидетельства о регистрации</w:t>
      </w:r>
      <w:r w:rsidR="009F074D">
        <w:rPr>
          <w:rFonts w:ascii="Times New Roman" w:eastAsia="Times New Roman" w:hAnsi="Times New Roman" w:cs="Times New Roman"/>
          <w:lang w:eastAsia="ru-RU"/>
        </w:rPr>
        <w:t>.</w:t>
      </w:r>
    </w:p>
    <w:p w:rsidR="001C09CE" w:rsidRPr="00E139C9" w:rsidRDefault="00290ACF" w:rsidP="001C09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="009A472A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9A472A" w:rsidRPr="00E139C9">
        <w:rPr>
          <w:rFonts w:ascii="Times New Roman" w:hAnsi="Times New Roman" w:cs="Times New Roman"/>
        </w:rPr>
        <w:t xml:space="preserve"> </w:t>
      </w:r>
      <w:r w:rsidR="00FC7AB1" w:rsidRPr="00E139C9">
        <w:rPr>
          <w:rFonts w:ascii="Times New Roman" w:hAnsi="Times New Roman" w:cs="Times New Roman"/>
        </w:rPr>
        <w:t xml:space="preserve">с одобрения Президента </w:t>
      </w:r>
      <w:r w:rsidR="009A472A" w:rsidRPr="00E139C9">
        <w:rPr>
          <w:rFonts w:ascii="Times New Roman" w:hAnsi="Times New Roman" w:cs="Times New Roman"/>
        </w:rPr>
        <w:t>вправе</w:t>
      </w:r>
      <w:r w:rsidR="00FC7AB1" w:rsidRPr="00E139C9">
        <w:rPr>
          <w:rFonts w:ascii="Times New Roman" w:hAnsi="Times New Roman" w:cs="Times New Roman"/>
        </w:rPr>
        <w:t xml:space="preserve"> запросить с организации-кандидата в члены </w:t>
      </w:r>
      <w:r w:rsidR="00633423">
        <w:rPr>
          <w:rFonts w:ascii="Times New Roman" w:hAnsi="Times New Roman" w:cs="Times New Roman"/>
        </w:rPr>
        <w:t>РФСХ</w:t>
      </w:r>
      <w:r w:rsidR="00FC7AB1" w:rsidRPr="00E139C9">
        <w:rPr>
          <w:rFonts w:ascii="Times New Roman" w:hAnsi="Times New Roman" w:cs="Times New Roman"/>
        </w:rPr>
        <w:t xml:space="preserve"> дополнительные документы, связанные с деятельностью данного юридического лица. </w:t>
      </w:r>
      <w:r w:rsidR="009A472A" w:rsidRPr="00E139C9">
        <w:rPr>
          <w:rFonts w:ascii="Times New Roman" w:hAnsi="Times New Roman" w:cs="Times New Roman"/>
        </w:rPr>
        <w:t xml:space="preserve"> </w:t>
      </w:r>
      <w:r w:rsidR="00FC7AB1" w:rsidRPr="00E139C9">
        <w:rPr>
          <w:rFonts w:ascii="Times New Roman" w:hAnsi="Times New Roman" w:cs="Times New Roman"/>
        </w:rPr>
        <w:t xml:space="preserve">Заявление с приложенными документами от юридического лица рассматривается </w:t>
      </w:r>
      <w:r>
        <w:rPr>
          <w:rFonts w:ascii="Times New Roman" w:hAnsi="Times New Roman" w:cs="Times New Roman"/>
        </w:rPr>
        <w:t>Совет</w:t>
      </w:r>
      <w:r w:rsidR="00DC3490" w:rsidRPr="00E139C9">
        <w:rPr>
          <w:rFonts w:ascii="Times New Roman" w:hAnsi="Times New Roman" w:cs="Times New Roman"/>
        </w:rPr>
        <w:t xml:space="preserve">ом </w:t>
      </w:r>
      <w:r w:rsidR="00633423">
        <w:rPr>
          <w:rFonts w:ascii="Times New Roman" w:hAnsi="Times New Roman" w:cs="Times New Roman"/>
        </w:rPr>
        <w:t>РФСХ</w:t>
      </w:r>
      <w:r w:rsidR="00DC3490" w:rsidRPr="00E139C9">
        <w:rPr>
          <w:rFonts w:ascii="Times New Roman" w:hAnsi="Times New Roman" w:cs="Times New Roman"/>
        </w:rPr>
        <w:t xml:space="preserve">  на ближайшем заседании, но не позднее чем </w:t>
      </w:r>
      <w:r w:rsidR="00FC7AB1" w:rsidRPr="00E139C9">
        <w:rPr>
          <w:rFonts w:ascii="Times New Roman" w:hAnsi="Times New Roman" w:cs="Times New Roman"/>
        </w:rPr>
        <w:t xml:space="preserve">в течение </w:t>
      </w:r>
      <w:r w:rsidR="00DC3490" w:rsidRPr="00E139C9">
        <w:rPr>
          <w:rFonts w:ascii="Times New Roman" w:hAnsi="Times New Roman" w:cs="Times New Roman"/>
        </w:rPr>
        <w:t>30</w:t>
      </w:r>
      <w:r w:rsidR="00FC7AB1" w:rsidRPr="00E139C9">
        <w:rPr>
          <w:rFonts w:ascii="Times New Roman" w:hAnsi="Times New Roman" w:cs="Times New Roman"/>
        </w:rPr>
        <w:t xml:space="preserve"> (</w:t>
      </w:r>
      <w:r w:rsidR="00DC3490" w:rsidRPr="00E139C9">
        <w:rPr>
          <w:rFonts w:ascii="Times New Roman" w:hAnsi="Times New Roman" w:cs="Times New Roman"/>
        </w:rPr>
        <w:t>тридцати</w:t>
      </w:r>
      <w:r w:rsidR="00FC7AB1" w:rsidRPr="00E139C9">
        <w:rPr>
          <w:rFonts w:ascii="Times New Roman" w:hAnsi="Times New Roman" w:cs="Times New Roman"/>
        </w:rPr>
        <w:t xml:space="preserve">) дней </w:t>
      </w:r>
      <w:r w:rsidR="00DC3490" w:rsidRPr="00E139C9">
        <w:rPr>
          <w:rFonts w:ascii="Times New Roman" w:hAnsi="Times New Roman" w:cs="Times New Roman"/>
        </w:rPr>
        <w:t xml:space="preserve">с момента подачи заявления о членстве. </w:t>
      </w:r>
      <w:r w:rsidR="00FC7AB1" w:rsidRPr="00E139C9">
        <w:rPr>
          <w:rFonts w:ascii="Times New Roman" w:hAnsi="Times New Roman" w:cs="Times New Roman"/>
        </w:rPr>
        <w:t xml:space="preserve">Членство в </w:t>
      </w:r>
      <w:r w:rsidR="00633423">
        <w:rPr>
          <w:rFonts w:ascii="Times New Roman" w:hAnsi="Times New Roman" w:cs="Times New Roman"/>
        </w:rPr>
        <w:t>РФСХ</w:t>
      </w:r>
      <w:r w:rsidR="00FC7AB1" w:rsidRPr="00E139C9">
        <w:rPr>
          <w:rFonts w:ascii="Times New Roman" w:hAnsi="Times New Roman" w:cs="Times New Roman"/>
        </w:rPr>
        <w:t xml:space="preserve"> начинается с момента оплаты вступительного взноса.</w:t>
      </w:r>
    </w:p>
    <w:p w:rsidR="00B57471" w:rsidRPr="00E139C9" w:rsidRDefault="00B57471" w:rsidP="00B57471">
      <w:pPr>
        <w:shd w:val="clear" w:color="auto" w:fill="FFFFFF"/>
        <w:spacing w:before="137" w:after="137" w:line="273" w:lineRule="atLeast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1.8 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Лицо, подавшее заявление о вступлении 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, вправе ознакомиться с Уставом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>, а также с иными документами, регламентирующими правовое положение членов Организации.</w:t>
      </w:r>
    </w:p>
    <w:p w:rsidR="001C09CE" w:rsidRPr="00E139C9" w:rsidRDefault="002229D9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1.</w:t>
      </w:r>
      <w:r w:rsidR="00B57471" w:rsidRPr="00E139C9">
        <w:rPr>
          <w:rFonts w:ascii="Times New Roman" w:hAnsi="Times New Roman" w:cs="Times New Roman"/>
        </w:rPr>
        <w:t>9</w:t>
      </w:r>
      <w:r w:rsidRPr="00E139C9">
        <w:rPr>
          <w:rFonts w:ascii="Times New Roman" w:hAnsi="Times New Roman" w:cs="Times New Roman"/>
        </w:rPr>
        <w:t xml:space="preserve"> </w:t>
      </w:r>
      <w:r w:rsidR="00EB6EEF"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Членство 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прекращается:</w:t>
      </w:r>
    </w:p>
    <w:p w:rsidR="001C09CE" w:rsidRPr="00E139C9" w:rsidRDefault="00161A0F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lastRenderedPageBreak/>
        <w:t>1</w:t>
      </w:r>
      <w:r w:rsidR="001C09CE" w:rsidRPr="00E139C9">
        <w:rPr>
          <w:rFonts w:ascii="Times New Roman" w:hAnsi="Times New Roman" w:cs="Times New Roman"/>
        </w:rPr>
        <w:t>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.1 </w:t>
      </w:r>
      <w:r w:rsidR="00F249D3"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>в случае добровольного выхода – на основании заявления</w:t>
      </w:r>
      <w:r w:rsidR="00F249D3"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с момента его получения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; </w:t>
      </w:r>
    </w:p>
    <w:p w:rsidR="001C09CE" w:rsidRPr="00E139C9" w:rsidRDefault="00F249D3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.2  в случае исключения из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по решению </w:t>
      </w:r>
      <w:r w:rsidR="00290ACF">
        <w:rPr>
          <w:rFonts w:ascii="Times New Roman" w:hAnsi="Times New Roman" w:cs="Times New Roman"/>
        </w:rPr>
        <w:t>Совет</w:t>
      </w:r>
      <w:r w:rsidR="001C09CE" w:rsidRPr="00E139C9">
        <w:rPr>
          <w:rFonts w:ascii="Times New Roman" w:hAnsi="Times New Roman" w:cs="Times New Roman"/>
        </w:rPr>
        <w:t xml:space="preserve">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принятому простым большинством голосов, утверждаемому Президентом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При этом член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может быть исключён в следующих случаях: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lang w:val="en-US"/>
        </w:rPr>
        <w:t>a</w:t>
      </w:r>
      <w:r w:rsidRPr="00E139C9">
        <w:rPr>
          <w:rFonts w:ascii="Times New Roman" w:hAnsi="Times New Roman" w:cs="Times New Roman"/>
        </w:rPr>
        <w:t xml:space="preserve">)  </w:t>
      </w:r>
      <w:proofErr w:type="gramStart"/>
      <w:r w:rsidRPr="00E139C9">
        <w:rPr>
          <w:rFonts w:ascii="Times New Roman" w:hAnsi="Times New Roman" w:cs="Times New Roman"/>
        </w:rPr>
        <w:t>за</w:t>
      </w:r>
      <w:proofErr w:type="gramEnd"/>
      <w:r w:rsidRPr="00E139C9">
        <w:rPr>
          <w:rFonts w:ascii="Times New Roman" w:hAnsi="Times New Roman" w:cs="Times New Roman"/>
        </w:rPr>
        <w:t xml:space="preserve"> несоблюдение Устава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б) за невыполнение решений руководящих органов </w:t>
      </w:r>
      <w:r w:rsidR="00633423">
        <w:rPr>
          <w:rFonts w:ascii="Times New Roman" w:hAnsi="Times New Roman"/>
          <w:b w:val="0"/>
          <w:sz w:val="22"/>
          <w:szCs w:val="22"/>
        </w:rPr>
        <w:t>РФСХ</w:t>
      </w:r>
      <w:r w:rsidRPr="00E139C9">
        <w:rPr>
          <w:rFonts w:ascii="Times New Roman" w:hAnsi="Times New Roman"/>
          <w:b w:val="0"/>
          <w:sz w:val="22"/>
          <w:szCs w:val="22"/>
        </w:rPr>
        <w:t>, принятых в пределах компетенции установленной Уставом;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в)  за совершение действий, наносящих материальный ущерб или причиняющих вред деловой репутации </w:t>
      </w:r>
      <w:r w:rsidR="00633423">
        <w:rPr>
          <w:rFonts w:ascii="Times New Roman" w:hAnsi="Times New Roman" w:cs="Times New Roman"/>
        </w:rPr>
        <w:t>РФСХ</w:t>
      </w:r>
      <w:r w:rsidR="00EF3508" w:rsidRPr="00E139C9">
        <w:rPr>
          <w:rFonts w:ascii="Times New Roman" w:hAnsi="Times New Roman" w:cs="Times New Roman"/>
        </w:rPr>
        <w:t xml:space="preserve">, </w:t>
      </w:r>
      <w:r w:rsidR="00D15F42" w:rsidRPr="00E139C9">
        <w:rPr>
          <w:rFonts w:ascii="Times New Roman" w:hAnsi="Times New Roman" w:cs="Times New Roman"/>
        </w:rPr>
        <w:t>дискредитирующих</w:t>
      </w:r>
      <w:r w:rsidR="00EF3508" w:rsidRPr="00E139C9">
        <w:rPr>
          <w:rFonts w:ascii="Times New Roman" w:hAnsi="Times New Roman" w:cs="Times New Roman"/>
        </w:rPr>
        <w:t xml:space="preserve"> как организацию в целом, так и отдельных ее членов</w:t>
      </w:r>
      <w:r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г)  за неуплату членского взноса в течение одного года;</w:t>
      </w:r>
    </w:p>
    <w:p w:rsidR="00B26FE0" w:rsidRPr="00E139C9" w:rsidRDefault="00D52AB1" w:rsidP="00370A45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д)</w:t>
      </w:r>
      <w:r w:rsidR="00B26FE0" w:rsidRPr="00E139C9">
        <w:rPr>
          <w:rFonts w:ascii="Times New Roman" w:hAnsi="Times New Roman" w:cs="Times New Roman"/>
        </w:rPr>
        <w:t xml:space="preserve">  в случае противоречия устава члена </w:t>
      </w:r>
      <w:r w:rsidR="00633423">
        <w:rPr>
          <w:rFonts w:ascii="Times New Roman" w:hAnsi="Times New Roman" w:cs="Times New Roman"/>
        </w:rPr>
        <w:t>РФСХ</w:t>
      </w:r>
      <w:r w:rsidR="00B26FE0" w:rsidRPr="00E139C9">
        <w:rPr>
          <w:rFonts w:ascii="Times New Roman" w:hAnsi="Times New Roman" w:cs="Times New Roman"/>
        </w:rPr>
        <w:t xml:space="preserve"> настоящему Уставу (для члена </w:t>
      </w:r>
      <w:r w:rsidR="00633423">
        <w:rPr>
          <w:rFonts w:ascii="Times New Roman" w:hAnsi="Times New Roman" w:cs="Times New Roman"/>
        </w:rPr>
        <w:t>РФСХ</w:t>
      </w:r>
      <w:r w:rsidR="00B26FE0" w:rsidRPr="00E139C9">
        <w:rPr>
          <w:rFonts w:ascii="Times New Roman" w:hAnsi="Times New Roman" w:cs="Times New Roman"/>
        </w:rPr>
        <w:t xml:space="preserve"> - юридического лица).</w:t>
      </w:r>
    </w:p>
    <w:p w:rsidR="00C804EF" w:rsidRPr="00E139C9" w:rsidRDefault="00F249D3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.3  в случае смерти члена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- физического лица или в случае ликвидации члена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как юридического лица (исключения из Единого государственного реестра юридических лиц). Принятия решения по данному вопросу соответствующих руководящих органов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не требуется, а права и обязанности члена прекращаются с момента смерти физического лица или с момента внесения записи о ликвидации юридического лица в единый государ</w:t>
      </w:r>
      <w:r w:rsidR="00C804EF" w:rsidRPr="00E139C9">
        <w:rPr>
          <w:rFonts w:ascii="Times New Roman" w:hAnsi="Times New Roman" w:cs="Times New Roman"/>
        </w:rPr>
        <w:t>ственный реестр юридических лиц.</w:t>
      </w:r>
    </w:p>
    <w:p w:rsidR="001C09CE" w:rsidRPr="00E139C9" w:rsidRDefault="00C804EF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2.  Права членов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1C09CE" w:rsidRPr="00E139C9" w:rsidRDefault="007700C5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 xml:space="preserve">.1.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имеют следующие права:</w:t>
      </w:r>
    </w:p>
    <w:p w:rsidR="007700C5" w:rsidRPr="00E139C9" w:rsidRDefault="007700C5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2.1.1  пользоваться поддержкой и помощью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в вопросах, связанных с развитием северной ходьбы на территории </w:t>
      </w:r>
      <w:r w:rsidR="00BA349E">
        <w:rPr>
          <w:rFonts w:ascii="Times New Roman" w:hAnsi="Times New Roman" w:cs="Times New Roman"/>
        </w:rPr>
        <w:t>России</w:t>
      </w:r>
      <w:r w:rsidRPr="00E139C9">
        <w:rPr>
          <w:rFonts w:ascii="Times New Roman" w:hAnsi="Times New Roman" w:cs="Times New Roman"/>
        </w:rPr>
        <w:t>;</w:t>
      </w:r>
    </w:p>
    <w:p w:rsidR="001B6E7D" w:rsidRPr="00E139C9" w:rsidRDefault="001B6E7D" w:rsidP="001B6E7D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2.1.2  принимать участие в отчетно-выборных конференциях и общих собраниях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с правом голоса;</w:t>
      </w:r>
    </w:p>
    <w:p w:rsidR="00BE7E11" w:rsidRPr="00E139C9" w:rsidRDefault="00BE7E11" w:rsidP="00BE7E1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2.1.3. избирать и быть избранными в высшие, руководящие, контрольно-ревизионные и иные органы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в соответствии с установленным Уставом порядком;</w:t>
      </w:r>
    </w:p>
    <w:p w:rsidR="001B6E7D" w:rsidRPr="00E139C9" w:rsidRDefault="008E3CF1" w:rsidP="008E3CF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2.1.4  п</w:t>
      </w:r>
      <w:r w:rsidR="001B6E7D" w:rsidRPr="00E139C9">
        <w:rPr>
          <w:rFonts w:ascii="Times New Roman" w:hAnsi="Times New Roman" w:cs="Times New Roman"/>
        </w:rPr>
        <w:t>ользоваться в полном объеме информационными</w:t>
      </w:r>
      <w:r w:rsidRPr="00E139C9">
        <w:rPr>
          <w:rFonts w:ascii="Times New Roman" w:hAnsi="Times New Roman" w:cs="Times New Roman"/>
        </w:rPr>
        <w:t xml:space="preserve"> и</w:t>
      </w:r>
      <w:r w:rsidR="001B6E7D" w:rsidRPr="00E139C9">
        <w:rPr>
          <w:rFonts w:ascii="Times New Roman" w:hAnsi="Times New Roman" w:cs="Times New Roman"/>
        </w:rPr>
        <w:t xml:space="preserve"> научно-методическими материалами </w:t>
      </w:r>
      <w:r w:rsidR="00633423">
        <w:rPr>
          <w:rFonts w:ascii="Times New Roman" w:hAnsi="Times New Roman" w:cs="Times New Roman"/>
        </w:rPr>
        <w:t>РФСХ</w:t>
      </w:r>
      <w:r w:rsidR="001B6E7D" w:rsidRPr="00E139C9">
        <w:rPr>
          <w:rFonts w:ascii="Times New Roman" w:hAnsi="Times New Roman" w:cs="Times New Roman"/>
        </w:rPr>
        <w:t xml:space="preserve">, в том числе иметь доступ к закрытым директориям </w:t>
      </w:r>
      <w:proofErr w:type="gramStart"/>
      <w:r w:rsidR="001B6E7D" w:rsidRPr="00E139C9">
        <w:rPr>
          <w:rFonts w:ascii="Times New Roman" w:hAnsi="Times New Roman" w:cs="Times New Roman"/>
        </w:rPr>
        <w:t>официального</w:t>
      </w:r>
      <w:proofErr w:type="gramEnd"/>
      <w:r w:rsidR="001B6E7D" w:rsidRPr="00E139C9">
        <w:rPr>
          <w:rFonts w:ascii="Times New Roman" w:hAnsi="Times New Roman" w:cs="Times New Roman"/>
        </w:rPr>
        <w:t xml:space="preserve"> веб-сайта </w:t>
      </w:r>
      <w:r w:rsidR="00633423">
        <w:rPr>
          <w:rFonts w:ascii="Times New Roman" w:hAnsi="Times New Roman" w:cs="Times New Roman"/>
        </w:rPr>
        <w:t>РФСХ</w:t>
      </w:r>
      <w:r w:rsidR="001B6E7D" w:rsidRPr="00E139C9">
        <w:rPr>
          <w:rFonts w:ascii="Times New Roman" w:hAnsi="Times New Roman" w:cs="Times New Roman"/>
        </w:rPr>
        <w:t>, а также получать информационные новинки путем электронной рассылки.</w:t>
      </w:r>
    </w:p>
    <w:p w:rsidR="0042656A" w:rsidRPr="00E139C9" w:rsidRDefault="0042656A" w:rsidP="008E3CF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2.1.5  пользоваться техническими ресурсами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и ее партнеров для мониторинга функционального состояния и разработки индивидуальных программ подготовки – на льготных условиях, в рамках регламентов конкретных мероприятий;</w:t>
      </w:r>
    </w:p>
    <w:p w:rsidR="001B6E7D" w:rsidRPr="00E139C9" w:rsidRDefault="00811527" w:rsidP="00811527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2.1.6  п</w:t>
      </w:r>
      <w:r w:rsidR="001B6E7D" w:rsidRPr="00E139C9">
        <w:rPr>
          <w:rFonts w:ascii="Times New Roman" w:hAnsi="Times New Roman" w:cs="Times New Roman"/>
        </w:rPr>
        <w:t>роходить обучение на методических семинарах и курсах повышения квалификации, организованных федерацией</w:t>
      </w:r>
      <w:r w:rsidR="00D365BC" w:rsidRPr="00E139C9">
        <w:rPr>
          <w:rFonts w:ascii="Times New Roman" w:hAnsi="Times New Roman" w:cs="Times New Roman"/>
        </w:rPr>
        <w:t xml:space="preserve"> и ее партнерами</w:t>
      </w:r>
      <w:r w:rsidRPr="00E139C9">
        <w:rPr>
          <w:rFonts w:ascii="Times New Roman" w:hAnsi="Times New Roman" w:cs="Times New Roman"/>
        </w:rPr>
        <w:t xml:space="preserve"> –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условиях, в том числе на без</w:t>
      </w:r>
      <w:r w:rsidR="00D365BC" w:rsidRPr="00E139C9">
        <w:rPr>
          <w:rFonts w:ascii="Times New Roman" w:hAnsi="Times New Roman" w:cs="Times New Roman"/>
        </w:rPr>
        <w:t>возмездной основе;</w:t>
      </w:r>
    </w:p>
    <w:p w:rsidR="001B6E7D" w:rsidRPr="00E139C9" w:rsidRDefault="00D365BC" w:rsidP="00D365BC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2.1.7  п</w:t>
      </w:r>
      <w:r w:rsidR="001B6E7D" w:rsidRPr="00E139C9">
        <w:rPr>
          <w:rFonts w:ascii="Times New Roman" w:hAnsi="Times New Roman" w:cs="Times New Roman"/>
        </w:rPr>
        <w:t>ринимать участие в конференциях, фестивалях, выставках, симпозиумах, мастер-классах, тренингах, учебных сборах и иных мероприятиях, организованных федерацией</w:t>
      </w:r>
      <w:r w:rsidRPr="00E139C9">
        <w:rPr>
          <w:rFonts w:ascii="Times New Roman" w:hAnsi="Times New Roman" w:cs="Times New Roman"/>
        </w:rPr>
        <w:t xml:space="preserve"> и ее партнерами –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условиях, в то</w:t>
      </w:r>
      <w:r w:rsidR="009A4B02" w:rsidRPr="00E139C9">
        <w:rPr>
          <w:rFonts w:ascii="Times New Roman" w:hAnsi="Times New Roman" w:cs="Times New Roman"/>
        </w:rPr>
        <w:t>м числе на безвозмездной основе;</w:t>
      </w:r>
    </w:p>
    <w:p w:rsidR="001B6E7D" w:rsidRPr="00E139C9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2.1.8  п</w:t>
      </w:r>
      <w:r w:rsidR="001B6E7D" w:rsidRPr="00E139C9">
        <w:rPr>
          <w:rFonts w:ascii="Times New Roman" w:hAnsi="Times New Roman" w:cs="Times New Roman"/>
        </w:rPr>
        <w:t>ринимать участие в соревнованиях</w:t>
      </w:r>
      <w:r w:rsidRPr="00E139C9">
        <w:rPr>
          <w:rFonts w:ascii="Times New Roman" w:hAnsi="Times New Roman" w:cs="Times New Roman"/>
        </w:rPr>
        <w:t xml:space="preserve">, организованных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,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</w:t>
      </w:r>
      <w:r w:rsidRPr="00E139C9">
        <w:rPr>
          <w:rFonts w:ascii="Times New Roman" w:hAnsi="Times New Roman" w:cs="Times New Roman"/>
        </w:rPr>
        <w:t>, определенных регламентами соответствующих соревнований;</w:t>
      </w:r>
    </w:p>
    <w:p w:rsidR="009A4B02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2.1.9  п</w:t>
      </w:r>
      <w:r w:rsidR="001B6E7D" w:rsidRPr="00E139C9">
        <w:rPr>
          <w:rFonts w:ascii="Times New Roman" w:hAnsi="Times New Roman" w:cs="Times New Roman"/>
        </w:rPr>
        <w:t>о итогам соревнований, при выполнении соответствующих нормативов признанного вида спорта</w:t>
      </w:r>
      <w:r w:rsidR="005C0858">
        <w:rPr>
          <w:rFonts w:ascii="Times New Roman" w:hAnsi="Times New Roman" w:cs="Times New Roman"/>
        </w:rPr>
        <w:t>/спортивной дисциплины</w:t>
      </w:r>
      <w:r w:rsidR="001B6E7D" w:rsidRPr="00E139C9">
        <w:rPr>
          <w:rFonts w:ascii="Times New Roman" w:hAnsi="Times New Roman" w:cs="Times New Roman"/>
        </w:rPr>
        <w:t xml:space="preserve"> «северная ходьба», получать спортивные разряды и звания, </w:t>
      </w:r>
      <w:r w:rsidRPr="00E139C9">
        <w:rPr>
          <w:rFonts w:ascii="Times New Roman" w:hAnsi="Times New Roman" w:cs="Times New Roman"/>
        </w:rPr>
        <w:t>с включением</w:t>
      </w:r>
      <w:r w:rsidR="001B6E7D" w:rsidRPr="00E139C9">
        <w:rPr>
          <w:rFonts w:ascii="Times New Roman" w:hAnsi="Times New Roman" w:cs="Times New Roman"/>
        </w:rPr>
        <w:t xml:space="preserve"> в</w:t>
      </w:r>
      <w:r w:rsidRPr="00E139C9">
        <w:rPr>
          <w:rFonts w:ascii="Times New Roman" w:hAnsi="Times New Roman" w:cs="Times New Roman"/>
        </w:rPr>
        <w:t xml:space="preserve"> соответствующие</w:t>
      </w:r>
      <w:r w:rsidR="001B6E7D" w:rsidRPr="00E139C9">
        <w:rPr>
          <w:rFonts w:ascii="Times New Roman" w:hAnsi="Times New Roman" w:cs="Times New Roman"/>
        </w:rPr>
        <w:t xml:space="preserve"> реестры и рейтинги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041E09" w:rsidRPr="00E139C9" w:rsidRDefault="00041E09" w:rsidP="009A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2.1.10  награждаться ценными призами и подарками от </w:t>
      </w:r>
      <w:r w:rsidR="00633423">
        <w:rPr>
          <w:rFonts w:ascii="Times New Roman" w:hAnsi="Times New Roman" w:cs="Times New Roman"/>
        </w:rPr>
        <w:t>РФСХ</w:t>
      </w:r>
      <w:r>
        <w:rPr>
          <w:rFonts w:ascii="Times New Roman" w:hAnsi="Times New Roman" w:cs="Times New Roman"/>
        </w:rPr>
        <w:t xml:space="preserve"> и спонсоров Федерации за лучшие достижения в деле развития северной ходьбы на основании рейтинга наиболее активных членов федерации (рейтинг обновляется ежеквартально по итогам проведенных мероприятий и с учетом участия в соревнованиях);</w:t>
      </w:r>
    </w:p>
    <w:p w:rsidR="001B6E7D" w:rsidRPr="00E139C9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2.1.1</w:t>
      </w:r>
      <w:r w:rsidR="00041E09">
        <w:rPr>
          <w:rFonts w:ascii="Times New Roman" w:hAnsi="Times New Roman" w:cs="Times New Roman"/>
        </w:rPr>
        <w:t>1</w:t>
      </w:r>
      <w:r w:rsidRPr="00E139C9">
        <w:rPr>
          <w:rFonts w:ascii="Times New Roman" w:hAnsi="Times New Roman" w:cs="Times New Roman"/>
        </w:rPr>
        <w:t xml:space="preserve">  п</w:t>
      </w:r>
      <w:r w:rsidR="001B6E7D" w:rsidRPr="00E139C9">
        <w:rPr>
          <w:rFonts w:ascii="Times New Roman" w:hAnsi="Times New Roman" w:cs="Times New Roman"/>
        </w:rPr>
        <w:t>ринимать участие в научно-</w:t>
      </w:r>
      <w:proofErr w:type="gramStart"/>
      <w:r w:rsidR="001B6E7D" w:rsidRPr="00E139C9">
        <w:rPr>
          <w:rFonts w:ascii="Times New Roman" w:hAnsi="Times New Roman" w:cs="Times New Roman"/>
        </w:rPr>
        <w:t>методических исследованиях</w:t>
      </w:r>
      <w:proofErr w:type="gramEnd"/>
      <w:r w:rsidR="001B6E7D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и ее партнеров</w:t>
      </w:r>
      <w:r w:rsidR="001B6E7D" w:rsidRPr="00E139C9">
        <w:rPr>
          <w:rFonts w:ascii="Times New Roman" w:hAnsi="Times New Roman" w:cs="Times New Roman"/>
        </w:rPr>
        <w:t>, тестированиях функционального состояния и тестах новинок рынка оборудования для северной ходьбы на безвозмездной основе (в рамках регламентов конкретных мероприятий)</w:t>
      </w:r>
      <w:r w:rsidRPr="00E139C9">
        <w:rPr>
          <w:rFonts w:ascii="Times New Roman" w:hAnsi="Times New Roman" w:cs="Times New Roman"/>
        </w:rPr>
        <w:t>;</w:t>
      </w:r>
    </w:p>
    <w:p w:rsidR="001B6E7D" w:rsidRPr="00E139C9" w:rsidRDefault="00041E09" w:rsidP="009A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</w:t>
      </w:r>
      <w:r w:rsidR="009A4B02" w:rsidRPr="00E139C9">
        <w:rPr>
          <w:rFonts w:ascii="Times New Roman" w:hAnsi="Times New Roman" w:cs="Times New Roman"/>
        </w:rPr>
        <w:t xml:space="preserve">  п</w:t>
      </w:r>
      <w:r w:rsidR="001B6E7D" w:rsidRPr="00E139C9">
        <w:rPr>
          <w:rFonts w:ascii="Times New Roman" w:hAnsi="Times New Roman" w:cs="Times New Roman"/>
        </w:rPr>
        <w:t xml:space="preserve">ользоваться техническими и информационными ресурсами </w:t>
      </w:r>
      <w:r w:rsidR="00633423">
        <w:rPr>
          <w:rFonts w:ascii="Times New Roman" w:hAnsi="Times New Roman" w:cs="Times New Roman"/>
        </w:rPr>
        <w:t>РФСХ</w:t>
      </w:r>
      <w:r w:rsidR="001B6E7D" w:rsidRPr="00E139C9">
        <w:rPr>
          <w:rFonts w:ascii="Times New Roman" w:hAnsi="Times New Roman" w:cs="Times New Roman"/>
        </w:rPr>
        <w:t xml:space="preserve"> для оповещения о тех или иных событиях, связанных с деятельностью клубов и отдельных членов федерации.</w:t>
      </w:r>
    </w:p>
    <w:p w:rsidR="001C09CE" w:rsidRPr="00E139C9" w:rsidRDefault="00952BEB" w:rsidP="001C09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bCs/>
          <w:spacing w:val="-3"/>
        </w:rPr>
        <w:t>2</w:t>
      </w:r>
      <w:r w:rsidR="001C09CE" w:rsidRPr="00E139C9">
        <w:rPr>
          <w:rFonts w:ascii="Times New Roman" w:hAnsi="Times New Roman" w:cs="Times New Roman"/>
          <w:bCs/>
          <w:spacing w:val="-3"/>
        </w:rPr>
        <w:t>.1.</w:t>
      </w:r>
      <w:r w:rsidRPr="00E139C9">
        <w:rPr>
          <w:rFonts w:ascii="Times New Roman" w:hAnsi="Times New Roman" w:cs="Times New Roman"/>
          <w:bCs/>
          <w:spacing w:val="-3"/>
        </w:rPr>
        <w:t>1</w:t>
      </w:r>
      <w:r w:rsidR="00041E09">
        <w:rPr>
          <w:rFonts w:ascii="Times New Roman" w:hAnsi="Times New Roman" w:cs="Times New Roman"/>
          <w:bCs/>
          <w:spacing w:val="-3"/>
        </w:rPr>
        <w:t>3</w:t>
      </w:r>
      <w:r w:rsidR="001C09CE" w:rsidRPr="00E139C9">
        <w:rPr>
          <w:rFonts w:ascii="Times New Roman" w:hAnsi="Times New Roman" w:cs="Times New Roman"/>
          <w:bCs/>
          <w:spacing w:val="-3"/>
        </w:rPr>
        <w:t xml:space="preserve">  получать </w:t>
      </w:r>
      <w:r w:rsidR="001C09CE" w:rsidRPr="00E139C9">
        <w:rPr>
          <w:rFonts w:ascii="Times New Roman" w:hAnsi="Times New Roman" w:cs="Times New Roman"/>
          <w:spacing w:val="-3"/>
        </w:rPr>
        <w:t xml:space="preserve">информацию о деятельности </w:t>
      </w:r>
      <w:r w:rsidR="00633423">
        <w:rPr>
          <w:rFonts w:ascii="Times New Roman" w:hAnsi="Times New Roman" w:cs="Times New Roman"/>
          <w:spacing w:val="-3"/>
        </w:rPr>
        <w:t>РФСХ</w:t>
      </w:r>
      <w:r w:rsidR="001C09CE" w:rsidRPr="00E139C9">
        <w:rPr>
          <w:rFonts w:ascii="Times New Roman" w:hAnsi="Times New Roman" w:cs="Times New Roman"/>
          <w:spacing w:val="-3"/>
        </w:rPr>
        <w:t>;</w:t>
      </w:r>
    </w:p>
    <w:p w:rsidR="001C09CE" w:rsidRPr="00E139C9" w:rsidRDefault="00B05228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>.1.</w:t>
      </w:r>
      <w:r w:rsidRPr="00E139C9">
        <w:rPr>
          <w:rFonts w:ascii="Times New Roman" w:hAnsi="Times New Roman" w:cs="Times New Roman"/>
        </w:rPr>
        <w:t>1</w:t>
      </w:r>
      <w:r w:rsidR="00041E09">
        <w:rPr>
          <w:rFonts w:ascii="Times New Roman" w:hAnsi="Times New Roman" w:cs="Times New Roman"/>
        </w:rPr>
        <w:t>4</w:t>
      </w:r>
      <w:r w:rsidR="001C09CE" w:rsidRPr="00E139C9">
        <w:rPr>
          <w:rFonts w:ascii="Times New Roman" w:hAnsi="Times New Roman" w:cs="Times New Roman"/>
        </w:rPr>
        <w:t xml:space="preserve">  в любое время выйти из состава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526A61" w:rsidRPr="00E139C9" w:rsidRDefault="00407504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>.1.</w:t>
      </w:r>
      <w:r w:rsidRPr="00E139C9">
        <w:rPr>
          <w:rFonts w:ascii="Times New Roman" w:hAnsi="Times New Roman" w:cs="Times New Roman"/>
        </w:rPr>
        <w:t>1</w:t>
      </w:r>
      <w:r w:rsidR="00041E09">
        <w:rPr>
          <w:rFonts w:ascii="Times New Roman" w:hAnsi="Times New Roman" w:cs="Times New Roman"/>
        </w:rPr>
        <w:t>5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осуществлять все другие права, вытекающие из Устава, норм и правил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а также законодательства Российской Федерации.</w:t>
      </w:r>
    </w:p>
    <w:p w:rsidR="001C09CE" w:rsidRPr="00E139C9" w:rsidRDefault="00526A61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3.  Обязанности членов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1C09CE" w:rsidRPr="00E139C9" w:rsidRDefault="00F21686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 Все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обязаны:</w:t>
      </w:r>
    </w:p>
    <w:p w:rsidR="001C09CE" w:rsidRPr="00E139C9" w:rsidRDefault="00F21686" w:rsidP="00F21686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.1.1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в полной мере на постоянной основе соблюдать Устав</w:t>
      </w:r>
      <w:r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, а также требования прочих документов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, регламентирующих права и обязанности ее членов</w:t>
      </w:r>
      <w:r w:rsidR="001C09CE" w:rsidRPr="00E139C9">
        <w:rPr>
          <w:rFonts w:ascii="Times New Roman" w:hAnsi="Times New Roman" w:cs="Times New Roman"/>
        </w:rPr>
        <w:t>;</w:t>
      </w:r>
    </w:p>
    <w:p w:rsidR="001C09CE" w:rsidRPr="00E139C9" w:rsidRDefault="00F21686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.1.2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своевременно и регулярно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в порядке, устанавливаемом </w:t>
      </w:r>
      <w:r w:rsidR="00290ACF">
        <w:rPr>
          <w:rFonts w:ascii="Times New Roman" w:hAnsi="Times New Roman" w:cs="Times New Roman"/>
        </w:rPr>
        <w:t>Совет</w:t>
      </w:r>
      <w:r w:rsidR="001C09CE" w:rsidRPr="00E139C9">
        <w:rPr>
          <w:rFonts w:ascii="Times New Roman" w:hAnsi="Times New Roman" w:cs="Times New Roman"/>
        </w:rPr>
        <w:t xml:space="preserve">ом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уплачивать членские взносы;</w:t>
      </w:r>
    </w:p>
    <w:p w:rsidR="001C09CE" w:rsidRPr="00E139C9" w:rsidRDefault="00481310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.1.3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активно участвовать в деятельности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способствовать успешному развитию и популяризации северной ходьбы, а также реализации иных целей и задач</w:t>
      </w:r>
      <w:r w:rsidRPr="00E139C9">
        <w:rPr>
          <w:rFonts w:ascii="Times New Roman" w:hAnsi="Times New Roman" w:cs="Times New Roman"/>
        </w:rPr>
        <w:t xml:space="preserve">, определённых </w:t>
      </w:r>
      <w:r w:rsidR="001C09CE" w:rsidRPr="00E139C9">
        <w:rPr>
          <w:rFonts w:ascii="Times New Roman" w:hAnsi="Times New Roman" w:cs="Times New Roman"/>
        </w:rPr>
        <w:t>Уставом</w:t>
      </w:r>
      <w:r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1C09CE" w:rsidRPr="00E139C9" w:rsidRDefault="00481310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3.1.4 </w:t>
      </w:r>
      <w:r w:rsidR="001C09CE" w:rsidRPr="00E139C9">
        <w:rPr>
          <w:rFonts w:ascii="Times New Roman" w:hAnsi="Times New Roman" w:cs="Times New Roman"/>
        </w:rPr>
        <w:t xml:space="preserve"> по требованию руководящих органов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предоставлять информацию о своей деятельности, необходимую для достижения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своих уставных целей и задач;</w:t>
      </w:r>
    </w:p>
    <w:p w:rsidR="001C09CE" w:rsidRPr="00E139C9" w:rsidRDefault="001A2163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.1.5  не допускать действий, которые могут причинить ущерб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членам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а также репутации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FA5DD1" w:rsidRPr="00E139C9" w:rsidRDefault="00663DD3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.1.6  полностью выполнять все другие обязанности, вытекающие из Устава, решений </w:t>
      </w:r>
      <w:r w:rsidR="000257DB">
        <w:rPr>
          <w:rFonts w:ascii="Times New Roman" w:hAnsi="Times New Roman" w:cs="Times New Roman"/>
        </w:rPr>
        <w:t>руководящих органов</w:t>
      </w:r>
      <w:r w:rsidR="001C09CE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а также законодательства Российской Федерации.</w:t>
      </w:r>
    </w:p>
    <w:p w:rsidR="00FA5DD1" w:rsidRPr="00E139C9" w:rsidRDefault="00FA5DD1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4.  Удостоверение члена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B4361C" w:rsidRPr="00E139C9" w:rsidRDefault="00960F6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.1.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C36F4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выдаче членам Организации удостоверений членов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(членских билетов).</w:t>
      </w:r>
    </w:p>
    <w:p w:rsidR="00B4361C" w:rsidRPr="00E139C9" w:rsidRDefault="007C36F4" w:rsidP="007C36F4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4.1.1.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Форма удостоверения утверждается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EB6EEF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1.2</w:t>
      </w:r>
      <w:proofErr w:type="gramStart"/>
      <w:r w:rsidR="00B4361C" w:rsidRPr="00E139C9">
        <w:rPr>
          <w:rFonts w:ascii="Times New Roman" w:eastAsia="Times New Roman" w:hAnsi="Times New Roman" w:cs="Times New Roman"/>
          <w:lang w:eastAsia="ru-RU"/>
        </w:rPr>
        <w:t>  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принятия решения о выдаче членам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членских удостоверений</w:t>
      </w:r>
      <w:r w:rsidR="008E3059" w:rsidRPr="00E139C9">
        <w:rPr>
          <w:rFonts w:ascii="Times New Roman" w:eastAsia="Times New Roman" w:hAnsi="Times New Roman" w:cs="Times New Roman"/>
          <w:lang w:eastAsia="ru-RU"/>
        </w:rPr>
        <w:t>,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удостоверение должно выдаваться каждому вновь принятому члену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 Выдача членских удостоверений действующим на момент принятия решения членам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, осуществляется в порядке и в сроки, предусмотренные решением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8E3059"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о выдаче членских удостоверений и об утверждении их формы.</w:t>
      </w:r>
    </w:p>
    <w:p w:rsidR="00B4361C" w:rsidRPr="00E139C9" w:rsidRDefault="00D5424B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1.3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организует учет выданных членских удостоверений.</w:t>
      </w:r>
    </w:p>
    <w:p w:rsidR="00B4361C" w:rsidRPr="00E139C9" w:rsidRDefault="00D5424B" w:rsidP="00D5424B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4.1.4</w:t>
      </w:r>
      <w:proofErr w:type="gramStart"/>
      <w:r w:rsidRPr="00E139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ри выходе или исключении члена из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членское удостоверение подлежит возврату в </w:t>
      </w:r>
      <w:r w:rsidRPr="00E139C9">
        <w:rPr>
          <w:rFonts w:ascii="Times New Roman" w:eastAsia="Times New Roman" w:hAnsi="Times New Roman" w:cs="Times New Roman"/>
          <w:lang w:eastAsia="ru-RU"/>
        </w:rPr>
        <w:t>о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рганизацию.</w:t>
      </w:r>
    </w:p>
    <w:p w:rsidR="00973961" w:rsidRDefault="003D6D6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1.5</w:t>
      </w:r>
      <w:proofErr w:type="gramStart"/>
      <w:r w:rsidR="00B4361C" w:rsidRPr="00E139C9">
        <w:rPr>
          <w:rFonts w:ascii="Times New Roman" w:eastAsia="Times New Roman" w:hAnsi="Times New Roman" w:cs="Times New Roman"/>
          <w:lang w:eastAsia="ru-RU"/>
        </w:rPr>
        <w:t>  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утраты членского удостоверения выдача нового членского удостоверения может осуществляться на платной основе. Размер такой платы, а также сроки выдачи нового членского удостоверения взамен утраченного определяются решением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E139C9" w:rsidRPr="00E139C9" w:rsidRDefault="00E139C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</w:p>
    <w:p w:rsidR="00973961" w:rsidRPr="00E139C9" w:rsidRDefault="00973961" w:rsidP="00973961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5.  Членские взносы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.1.  Члены Организации уплачивают вступительные, </w:t>
      </w:r>
      <w:r w:rsidR="00973961" w:rsidRPr="00E139C9">
        <w:rPr>
          <w:rFonts w:ascii="Times New Roman" w:eastAsia="Times New Roman" w:hAnsi="Times New Roman" w:cs="Times New Roman"/>
          <w:lang w:eastAsia="ru-RU"/>
        </w:rPr>
        <w:t>регулярные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(ежегодные) и целевые членские взносы.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.2.  Вступительный членский взнос оплачивается каждым вн</w:t>
      </w:r>
      <w:r w:rsidR="004E637D">
        <w:rPr>
          <w:rFonts w:ascii="Times New Roman" w:eastAsia="Times New Roman" w:hAnsi="Times New Roman" w:cs="Times New Roman"/>
          <w:lang w:eastAsia="ru-RU"/>
        </w:rPr>
        <w:t>овь принятым членом Организации в течение 3 (трех) месяцев с момента вступления.</w:t>
      </w:r>
    </w:p>
    <w:p w:rsidR="00B4361C" w:rsidRPr="00E139C9" w:rsidRDefault="00A326F7" w:rsidP="00A326F7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5.2.1  </w:t>
      </w:r>
      <w:r w:rsidR="00C85667">
        <w:rPr>
          <w:rFonts w:ascii="Times New Roman" w:eastAsia="Times New Roman" w:hAnsi="Times New Roman" w:cs="Times New Roman"/>
          <w:lang w:eastAsia="ru-RU"/>
        </w:rPr>
        <w:t>Р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азмер и форма оплаты вступительных членских взносов устанавливаются </w:t>
      </w:r>
      <w:r w:rsidR="00794423">
        <w:rPr>
          <w:rFonts w:ascii="Times New Roman" w:eastAsia="Times New Roman" w:hAnsi="Times New Roman" w:cs="Times New Roman"/>
          <w:lang w:eastAsia="ru-RU"/>
        </w:rPr>
        <w:t>Конференцией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A326F7" w:rsidP="00A326F7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5.2.2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 оплаты вступительного членского взноса для отдельного члена может быть изменен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D87843"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.3.  Регулярные (ежегодные) членские взносы оплачиваются каждым членом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4E637D">
        <w:rPr>
          <w:rFonts w:ascii="Times New Roman" w:eastAsia="Times New Roman" w:hAnsi="Times New Roman" w:cs="Times New Roman"/>
          <w:lang w:eastAsia="ru-RU"/>
        </w:rPr>
        <w:t>3 (трех) месяцев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637D">
        <w:rPr>
          <w:rFonts w:ascii="Times New Roman" w:eastAsia="Times New Roman" w:hAnsi="Times New Roman" w:cs="Times New Roman"/>
          <w:lang w:eastAsia="ru-RU"/>
        </w:rPr>
        <w:t>с момента окончания финансового года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301A5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.4.  Взносы могут оплачиваться деньгами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имуществом.</w:t>
      </w:r>
    </w:p>
    <w:p w:rsidR="00B4361C" w:rsidRPr="00E139C9" w:rsidRDefault="00A823B0" w:rsidP="00A823B0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5.4.1</w:t>
      </w:r>
      <w:proofErr w:type="gramStart"/>
      <w:r w:rsidRPr="00E139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оплаты членских взносов имуществом</w:t>
      </w:r>
      <w:r w:rsidRPr="00E139C9">
        <w:rPr>
          <w:rFonts w:ascii="Times New Roman" w:eastAsia="Times New Roman" w:hAnsi="Times New Roman" w:cs="Times New Roman"/>
          <w:lang w:eastAsia="ru-RU"/>
        </w:rPr>
        <w:t>,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стоимость тако</w:t>
      </w:r>
      <w:r w:rsidRPr="00E139C9">
        <w:rPr>
          <w:rFonts w:ascii="Times New Roman" w:eastAsia="Times New Roman" w:hAnsi="Times New Roman" w:cs="Times New Roman"/>
          <w:lang w:eastAsia="ru-RU"/>
        </w:rPr>
        <w:t>го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имущества устанавливается по соглашению между членом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, в рублях.</w:t>
      </w:r>
    </w:p>
    <w:p w:rsidR="00B4361C" w:rsidRPr="00E139C9" w:rsidRDefault="000541E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Конференция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по предложению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внесении дополнительных (целевых) членских взносов, в указанном решении устанавливается размер таких взносов.</w:t>
      </w:r>
    </w:p>
    <w:p w:rsidR="00B4361C" w:rsidRPr="00E139C9" w:rsidRDefault="009A32EE" w:rsidP="000541E1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0541E1" w:rsidRPr="00E139C9">
        <w:rPr>
          <w:rFonts w:ascii="Times New Roman" w:eastAsia="Times New Roman" w:hAnsi="Times New Roman" w:cs="Times New Roman"/>
          <w:lang w:eastAsia="ru-RU"/>
        </w:rPr>
        <w:t xml:space="preserve">5.1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Сроки, порядок и формы оплаты дополнительных (целевых) членских взносов определяются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0541E1"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223909" w:rsidRPr="00E139C9" w:rsidRDefault="000541E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.6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предоставлении льгот или об отсрочке по оплате членских взносов.</w:t>
      </w:r>
    </w:p>
    <w:p w:rsidR="005C3B3B" w:rsidRPr="00E139C9" w:rsidRDefault="00223909" w:rsidP="00223909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>6.  Порядок</w:t>
      </w:r>
      <w:r w:rsidR="009217AA"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 и условия</w:t>
      </w: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 прекращения членства в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  Членство в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прекращается: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6.1.1  в случае добровольного выхода – на основании заявления, с момента его получения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; 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6.1.2  в случае исключения из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по решению </w:t>
      </w:r>
      <w:r w:rsidR="00290ACF">
        <w:rPr>
          <w:rFonts w:ascii="Times New Roman" w:hAnsi="Times New Roman" w:cs="Times New Roman"/>
        </w:rPr>
        <w:t>Совет</w:t>
      </w:r>
      <w:r w:rsidRPr="00E139C9">
        <w:rPr>
          <w:rFonts w:ascii="Times New Roman" w:hAnsi="Times New Roman" w:cs="Times New Roman"/>
        </w:rPr>
        <w:t xml:space="preserve">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, принятому простым большинством голосов, утверждаемому Президентом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5C3B3B" w:rsidRPr="00E139C9" w:rsidRDefault="005C3B3B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При этом член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может быть исключён в следующих случаях:</w:t>
      </w:r>
    </w:p>
    <w:p w:rsidR="005C3B3B" w:rsidRPr="00E139C9" w:rsidRDefault="005C3B3B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lang w:val="en-US"/>
        </w:rPr>
        <w:t>a</w:t>
      </w:r>
      <w:r w:rsidRPr="00E139C9">
        <w:rPr>
          <w:rFonts w:ascii="Times New Roman" w:hAnsi="Times New Roman" w:cs="Times New Roman"/>
        </w:rPr>
        <w:t xml:space="preserve">)  </w:t>
      </w:r>
      <w:proofErr w:type="gramStart"/>
      <w:r w:rsidRPr="00E139C9">
        <w:rPr>
          <w:rFonts w:ascii="Times New Roman" w:hAnsi="Times New Roman" w:cs="Times New Roman"/>
        </w:rPr>
        <w:t>за</w:t>
      </w:r>
      <w:proofErr w:type="gramEnd"/>
      <w:r w:rsidRPr="00E139C9">
        <w:rPr>
          <w:rFonts w:ascii="Times New Roman" w:hAnsi="Times New Roman" w:cs="Times New Roman"/>
        </w:rPr>
        <w:t xml:space="preserve"> несоблюдение Устава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5C3B3B" w:rsidRPr="00E139C9" w:rsidRDefault="005C3B3B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б) за невыполнение решений руководящих органов </w:t>
      </w:r>
      <w:r w:rsidR="00633423">
        <w:rPr>
          <w:rFonts w:ascii="Times New Roman" w:hAnsi="Times New Roman"/>
          <w:b w:val="0"/>
          <w:sz w:val="22"/>
          <w:szCs w:val="22"/>
        </w:rPr>
        <w:t>РФСХ</w:t>
      </w:r>
      <w:r w:rsidRPr="00E139C9">
        <w:rPr>
          <w:rFonts w:ascii="Times New Roman" w:hAnsi="Times New Roman"/>
          <w:b w:val="0"/>
          <w:sz w:val="22"/>
          <w:szCs w:val="22"/>
        </w:rPr>
        <w:t>, принятых в пределах компетенции установленной Уставом;</w:t>
      </w: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в) за деятельность, противоречащую целям и задачам </w:t>
      </w:r>
      <w:r w:rsidR="00633423">
        <w:rPr>
          <w:rFonts w:ascii="Times New Roman" w:hAnsi="Times New Roman"/>
          <w:b w:val="0"/>
          <w:sz w:val="22"/>
          <w:szCs w:val="22"/>
        </w:rPr>
        <w:t>РФСХ</w:t>
      </w:r>
      <w:r w:rsidRPr="00E139C9">
        <w:rPr>
          <w:rFonts w:ascii="Times New Roman" w:hAnsi="Times New Roman"/>
          <w:b w:val="0"/>
          <w:sz w:val="22"/>
          <w:szCs w:val="22"/>
        </w:rPr>
        <w:t>;</w:t>
      </w: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г</w:t>
      </w:r>
      <w:r w:rsidR="005C3B3B" w:rsidRPr="00E139C9">
        <w:rPr>
          <w:rFonts w:ascii="Times New Roman" w:hAnsi="Times New Roman" w:cs="Times New Roman"/>
        </w:rPr>
        <w:t xml:space="preserve">)  за совершение действий, наносящих материальный ущерб или причиняющих вред деловой репутации </w:t>
      </w:r>
      <w:r w:rsidR="00633423">
        <w:rPr>
          <w:rFonts w:ascii="Times New Roman" w:hAnsi="Times New Roman" w:cs="Times New Roman"/>
        </w:rPr>
        <w:t>РФСХ</w:t>
      </w:r>
      <w:r w:rsidR="005C3B3B" w:rsidRPr="00E139C9">
        <w:rPr>
          <w:rFonts w:ascii="Times New Roman" w:hAnsi="Times New Roman" w:cs="Times New Roman"/>
        </w:rPr>
        <w:t>, дискредитирующих как организацию в целом, так и отдельных ее членов;</w:t>
      </w: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д</w:t>
      </w:r>
      <w:r w:rsidR="005C3B3B" w:rsidRPr="00E139C9">
        <w:rPr>
          <w:rFonts w:ascii="Times New Roman" w:hAnsi="Times New Roman" w:cs="Times New Roman"/>
        </w:rPr>
        <w:t>)  за неуплату членского взноса в течение одного года;</w:t>
      </w: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е</w:t>
      </w:r>
      <w:r w:rsidR="005C3B3B" w:rsidRPr="00E139C9">
        <w:rPr>
          <w:rFonts w:ascii="Times New Roman" w:hAnsi="Times New Roman" w:cs="Times New Roman"/>
        </w:rPr>
        <w:t xml:space="preserve">)  в случае противоречия устава члена </w:t>
      </w:r>
      <w:r w:rsidR="00633423">
        <w:rPr>
          <w:rFonts w:ascii="Times New Roman" w:hAnsi="Times New Roman" w:cs="Times New Roman"/>
        </w:rPr>
        <w:t>РФСХ</w:t>
      </w:r>
      <w:r w:rsidR="005C3B3B" w:rsidRPr="00E139C9">
        <w:rPr>
          <w:rFonts w:ascii="Times New Roman" w:hAnsi="Times New Roman" w:cs="Times New Roman"/>
        </w:rPr>
        <w:t xml:space="preserve"> настоящему Уставу (для члена </w:t>
      </w:r>
      <w:r w:rsidR="00633423">
        <w:rPr>
          <w:rFonts w:ascii="Times New Roman" w:hAnsi="Times New Roman" w:cs="Times New Roman"/>
        </w:rPr>
        <w:t>РФСХ</w:t>
      </w:r>
      <w:r w:rsidR="005C3B3B" w:rsidRPr="00E139C9">
        <w:rPr>
          <w:rFonts w:ascii="Times New Roman" w:hAnsi="Times New Roman" w:cs="Times New Roman"/>
        </w:rPr>
        <w:t xml:space="preserve"> - юридического лица).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lastRenderedPageBreak/>
        <w:t xml:space="preserve">6.1.3  в случае смерти члена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- физического лица или в случае ликвидации члена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как юридического лица (исключения из Единого государственного реестра юридических лиц). Принятия решения по данному вопросу соответствующих руководящих органов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не требуется, а права и обязанности члена прекращаются с момента смерти физического лица или с момента внесения записи о ликвидации юридического лица в единый государственный реестр юридических лиц.</w:t>
      </w:r>
    </w:p>
    <w:p w:rsidR="009B5118" w:rsidRPr="00E139C9" w:rsidRDefault="009B5118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hAnsi="Times New Roman" w:cs="Times New Roman"/>
        </w:rPr>
        <w:t xml:space="preserve">6.2 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, не уплачивающий взносы в течение года, может быть по решению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лишен права голоса на Конференции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до момента оплаты задолженности. Если такой 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не погасит задолженность в срок, указанный в решении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а, он исключается из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автоматически. Отдельного решения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1063A4" w:rsidRPr="00E139C9">
        <w:rPr>
          <w:rFonts w:ascii="Times New Roman" w:eastAsia="Times New Roman" w:hAnsi="Times New Roman" w:cs="Times New Roman"/>
          <w:lang w:eastAsia="ru-RU"/>
        </w:rPr>
        <w:t>а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по данному вопросу не требуется.</w:t>
      </w:r>
    </w:p>
    <w:p w:rsidR="009B5118" w:rsidRPr="00E139C9" w:rsidRDefault="008E6152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6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.2.</w:t>
      </w:r>
      <w:r w:rsidRPr="00E139C9">
        <w:rPr>
          <w:rFonts w:ascii="Times New Roman" w:eastAsia="Times New Roman" w:hAnsi="Times New Roman" w:cs="Times New Roman"/>
          <w:lang w:eastAsia="ru-RU"/>
        </w:rPr>
        <w:t>1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  Члену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может быть вынесено письменное предупреждение о предстоящем исключении из членов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.</w:t>
      </w:r>
      <w:r w:rsidR="005E5A79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В предупреждении указываются нарушения, допущенные членом </w:t>
      </w:r>
      <w:r w:rsidR="005E5A79" w:rsidRPr="00E139C9">
        <w:rPr>
          <w:rFonts w:ascii="Times New Roman" w:eastAsia="Times New Roman" w:hAnsi="Times New Roman" w:cs="Times New Roman"/>
          <w:lang w:eastAsia="ru-RU"/>
        </w:rPr>
        <w:t>о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рганизации, порядок и срок их устранения.</w:t>
      </w:r>
    </w:p>
    <w:p w:rsidR="009B5118" w:rsidRPr="00E139C9" w:rsidRDefault="001411F6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6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.3  Исключение членов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ом простым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большинством от общего числа голосов.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B5118" w:rsidRPr="00E139C9">
        <w:rPr>
          <w:rFonts w:ascii="Times New Roman" w:eastAsia="Times New Roman" w:hAnsi="Times New Roman" w:cs="Times New Roman"/>
          <w:lang w:eastAsia="ru-RU"/>
        </w:rPr>
        <w:t>вопрос</w:t>
      </w:r>
      <w:proofErr w:type="gramEnd"/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об исключении которого рассматривается, должен быть предупрежден о соответствующем заседании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а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5 (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пять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)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дней до предстоящего заседания любым способом, позволяющим достоверно установить получение такого уведомления.</w:t>
      </w:r>
    </w:p>
    <w:p w:rsidR="009B5118" w:rsidRPr="00E139C9" w:rsidRDefault="00462EA6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6.3.1 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B5118" w:rsidRPr="00E139C9">
        <w:rPr>
          <w:rFonts w:ascii="Times New Roman" w:eastAsia="Times New Roman" w:hAnsi="Times New Roman" w:cs="Times New Roman"/>
          <w:lang w:eastAsia="ru-RU"/>
        </w:rPr>
        <w:t>вопрос</w:t>
      </w:r>
      <w:proofErr w:type="gramEnd"/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об исключении которого рассматривается, вправе присутствовать на соответствующем заседании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>а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, давать пояснения по вопросу совершенных им нарушений.</w:t>
      </w:r>
    </w:p>
    <w:p w:rsidR="009B5118" w:rsidRPr="00E139C9" w:rsidRDefault="00462EA6" w:rsidP="00462EA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6.4 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Решение об исключении может быть обжаловано на </w:t>
      </w:r>
      <w:r w:rsidRPr="00E139C9">
        <w:rPr>
          <w:rFonts w:ascii="Times New Roman" w:eastAsia="Times New Roman" w:hAnsi="Times New Roman" w:cs="Times New Roman"/>
          <w:lang w:eastAsia="ru-RU"/>
        </w:rPr>
        <w:t>Конференции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, решение которо</w:t>
      </w:r>
      <w:r w:rsidRPr="00E139C9">
        <w:rPr>
          <w:rFonts w:ascii="Times New Roman" w:eastAsia="Times New Roman" w:hAnsi="Times New Roman" w:cs="Times New Roman"/>
          <w:lang w:eastAsia="ru-RU"/>
        </w:rPr>
        <w:t>й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по указанному вопросу является окончательным.</w:t>
      </w:r>
      <w:bookmarkStart w:id="0" w:name="_GoBack"/>
      <w:bookmarkEnd w:id="0"/>
    </w:p>
    <w:sectPr w:rsidR="009B5118" w:rsidRPr="00E139C9" w:rsidSect="00C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B5"/>
    <w:multiLevelType w:val="multilevel"/>
    <w:tmpl w:val="D10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339EC"/>
    <w:multiLevelType w:val="multilevel"/>
    <w:tmpl w:val="AD9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A6928"/>
    <w:multiLevelType w:val="multilevel"/>
    <w:tmpl w:val="73BA21E0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EC67FE"/>
    <w:multiLevelType w:val="multilevel"/>
    <w:tmpl w:val="89A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4404B"/>
    <w:multiLevelType w:val="multilevel"/>
    <w:tmpl w:val="8DB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360E6"/>
    <w:multiLevelType w:val="hybridMultilevel"/>
    <w:tmpl w:val="D7FA1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F94A93"/>
    <w:multiLevelType w:val="multilevel"/>
    <w:tmpl w:val="57A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340F0"/>
    <w:multiLevelType w:val="multilevel"/>
    <w:tmpl w:val="174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1C"/>
    <w:rsid w:val="000257DB"/>
    <w:rsid w:val="00041E09"/>
    <w:rsid w:val="000541E1"/>
    <w:rsid w:val="000A6C52"/>
    <w:rsid w:val="000D0210"/>
    <w:rsid w:val="001063A4"/>
    <w:rsid w:val="00134F46"/>
    <w:rsid w:val="001411F6"/>
    <w:rsid w:val="00161A0F"/>
    <w:rsid w:val="00190207"/>
    <w:rsid w:val="001A2163"/>
    <w:rsid w:val="001B6E7D"/>
    <w:rsid w:val="001C09CE"/>
    <w:rsid w:val="002229D9"/>
    <w:rsid w:val="00223909"/>
    <w:rsid w:val="00224C9D"/>
    <w:rsid w:val="00231BE7"/>
    <w:rsid w:val="00290ACF"/>
    <w:rsid w:val="00296F36"/>
    <w:rsid w:val="002A1099"/>
    <w:rsid w:val="002B6943"/>
    <w:rsid w:val="00301A51"/>
    <w:rsid w:val="00350838"/>
    <w:rsid w:val="00370A45"/>
    <w:rsid w:val="00373AA7"/>
    <w:rsid w:val="003A348E"/>
    <w:rsid w:val="003B1EAD"/>
    <w:rsid w:val="003B446A"/>
    <w:rsid w:val="003C52A5"/>
    <w:rsid w:val="003D6D61"/>
    <w:rsid w:val="003F61E1"/>
    <w:rsid w:val="00407504"/>
    <w:rsid w:val="0042656A"/>
    <w:rsid w:val="00462EA6"/>
    <w:rsid w:val="004727EB"/>
    <w:rsid w:val="00481310"/>
    <w:rsid w:val="004D0D24"/>
    <w:rsid w:val="004E637D"/>
    <w:rsid w:val="00500171"/>
    <w:rsid w:val="00526A61"/>
    <w:rsid w:val="00542B3B"/>
    <w:rsid w:val="005C0858"/>
    <w:rsid w:val="005C3B3B"/>
    <w:rsid w:val="005E51DD"/>
    <w:rsid w:val="005E5A79"/>
    <w:rsid w:val="00633423"/>
    <w:rsid w:val="00663DD3"/>
    <w:rsid w:val="00691880"/>
    <w:rsid w:val="00740C8E"/>
    <w:rsid w:val="00743331"/>
    <w:rsid w:val="007700C5"/>
    <w:rsid w:val="00794423"/>
    <w:rsid w:val="00794CAE"/>
    <w:rsid w:val="007A710B"/>
    <w:rsid w:val="007B3E8C"/>
    <w:rsid w:val="007B62AB"/>
    <w:rsid w:val="007C36F4"/>
    <w:rsid w:val="007F0A3F"/>
    <w:rsid w:val="00811527"/>
    <w:rsid w:val="00815EF9"/>
    <w:rsid w:val="00833527"/>
    <w:rsid w:val="008D36CA"/>
    <w:rsid w:val="008E3059"/>
    <w:rsid w:val="008E3CF1"/>
    <w:rsid w:val="008E6152"/>
    <w:rsid w:val="009217AA"/>
    <w:rsid w:val="00952BEB"/>
    <w:rsid w:val="00960F69"/>
    <w:rsid w:val="009660C4"/>
    <w:rsid w:val="00973961"/>
    <w:rsid w:val="009A32EE"/>
    <w:rsid w:val="009A472A"/>
    <w:rsid w:val="009A4B02"/>
    <w:rsid w:val="009B5118"/>
    <w:rsid w:val="009D67A3"/>
    <w:rsid w:val="009D7E72"/>
    <w:rsid w:val="009F074D"/>
    <w:rsid w:val="00A26C5C"/>
    <w:rsid w:val="00A326F7"/>
    <w:rsid w:val="00A823B0"/>
    <w:rsid w:val="00A875B3"/>
    <w:rsid w:val="00AD3ECC"/>
    <w:rsid w:val="00B05228"/>
    <w:rsid w:val="00B24630"/>
    <w:rsid w:val="00B26FE0"/>
    <w:rsid w:val="00B4361C"/>
    <w:rsid w:val="00B57471"/>
    <w:rsid w:val="00B928B1"/>
    <w:rsid w:val="00BA349E"/>
    <w:rsid w:val="00BA4B4B"/>
    <w:rsid w:val="00BC326B"/>
    <w:rsid w:val="00BE11E1"/>
    <w:rsid w:val="00BE7E11"/>
    <w:rsid w:val="00C267EA"/>
    <w:rsid w:val="00C30AEC"/>
    <w:rsid w:val="00C804EF"/>
    <w:rsid w:val="00C85667"/>
    <w:rsid w:val="00CF69DD"/>
    <w:rsid w:val="00D15F42"/>
    <w:rsid w:val="00D2760C"/>
    <w:rsid w:val="00D365BC"/>
    <w:rsid w:val="00D411C9"/>
    <w:rsid w:val="00D52AB1"/>
    <w:rsid w:val="00D5424B"/>
    <w:rsid w:val="00D66CB8"/>
    <w:rsid w:val="00D87843"/>
    <w:rsid w:val="00DC3490"/>
    <w:rsid w:val="00DF5AC7"/>
    <w:rsid w:val="00E139C9"/>
    <w:rsid w:val="00E20ADF"/>
    <w:rsid w:val="00E87B53"/>
    <w:rsid w:val="00E95AE0"/>
    <w:rsid w:val="00E95FD7"/>
    <w:rsid w:val="00EB6EEF"/>
    <w:rsid w:val="00EF3508"/>
    <w:rsid w:val="00F21686"/>
    <w:rsid w:val="00F249D3"/>
    <w:rsid w:val="00F300AE"/>
    <w:rsid w:val="00FA5DD1"/>
    <w:rsid w:val="00FB4901"/>
    <w:rsid w:val="00FC7AB1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C"/>
  </w:style>
  <w:style w:type="paragraph" w:styleId="3">
    <w:name w:val="heading 3"/>
    <w:basedOn w:val="a"/>
    <w:link w:val="30"/>
    <w:uiPriority w:val="9"/>
    <w:qFormat/>
    <w:rsid w:val="00B4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3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61C"/>
    <w:rPr>
      <w:b/>
      <w:bCs/>
    </w:rPr>
  </w:style>
  <w:style w:type="character" w:customStyle="1" w:styleId="apple-converted-space">
    <w:name w:val="apple-converted-space"/>
    <w:basedOn w:val="a0"/>
    <w:rsid w:val="00B4361C"/>
  </w:style>
  <w:style w:type="paragraph" w:styleId="a4">
    <w:name w:val="Normal (Web)"/>
    <w:basedOn w:val="a"/>
    <w:uiPriority w:val="99"/>
    <w:semiHidden/>
    <w:unhideWhenUsed/>
    <w:rsid w:val="00B4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361C"/>
    <w:rPr>
      <w:color w:val="0000FF"/>
      <w:u w:val="single"/>
    </w:rPr>
  </w:style>
  <w:style w:type="paragraph" w:styleId="a6">
    <w:name w:val="Body Text"/>
    <w:basedOn w:val="a"/>
    <w:link w:val="a7"/>
    <w:rsid w:val="001C09C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09CE"/>
    <w:rPr>
      <w:rFonts w:ascii="Arial" w:eastAsia="Times New Roman" w:hAnsi="Arial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1B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Положение о членстве в Межрегиональной общественной организации «Российская Феде</vt:lpstr>
    </vt:vector>
  </TitlesOfParts>
  <Company>SPecialiST RePack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18</cp:revision>
  <cp:lastPrinted>2015-11-15T12:39:00Z</cp:lastPrinted>
  <dcterms:created xsi:type="dcterms:W3CDTF">2016-04-20T06:25:00Z</dcterms:created>
  <dcterms:modified xsi:type="dcterms:W3CDTF">2021-10-21T13:14:00Z</dcterms:modified>
</cp:coreProperties>
</file>